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CA07" w14:textId="0ED1B3D3" w:rsidR="00744FBA" w:rsidRDefault="007E5358" w:rsidP="00744FBA">
      <w:pPr>
        <w:jc w:val="center"/>
      </w:pPr>
      <w:bookmarkStart w:id="0" w:name="_Hlk79496449"/>
      <w:r>
        <w:t xml:space="preserve"> </w:t>
      </w:r>
      <w:r w:rsidR="00744FBA">
        <w:rPr>
          <w:rFonts w:ascii="Corbel" w:hAnsi="Corbel"/>
          <w:noProof/>
        </w:rPr>
        <w:drawing>
          <wp:inline distT="0" distB="0" distL="0" distR="0" wp14:anchorId="53DDA1C8" wp14:editId="78946AB1">
            <wp:extent cx="2107294" cy="966134"/>
            <wp:effectExtent l="0" t="0" r="7620" b="5715"/>
            <wp:docPr id="1" name="Picture 1" descr="cid:image002.jpg@01CEC8CF.3F57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EC8CF.3F5762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152" cy="97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264EF" w14:textId="661771AA" w:rsidR="00744FBA" w:rsidRDefault="00B160B1" w:rsidP="00744FBA">
      <w:pPr>
        <w:spacing w:after="0" w:line="240" w:lineRule="auto"/>
        <w:ind w:right="-360"/>
        <w:rPr>
          <w:rFonts w:ascii="Helsinki Narrow" w:hAnsi="Helsinki Narrow" w:cs="Arial"/>
          <w:b/>
          <w:szCs w:val="18"/>
        </w:rPr>
      </w:pPr>
      <w:r>
        <w:rPr>
          <w:rFonts w:ascii="Helsinki Narrow" w:hAnsi="Helsinki Narrow" w:cs="Arial"/>
          <w:b/>
          <w:szCs w:val="18"/>
        </w:rPr>
        <w:t xml:space="preserve">Hon. </w:t>
      </w:r>
      <w:r w:rsidR="00DE03F4">
        <w:rPr>
          <w:rFonts w:ascii="Helsinki Narrow" w:hAnsi="Helsinki Narrow" w:cs="Arial"/>
          <w:b/>
          <w:szCs w:val="18"/>
        </w:rPr>
        <w:t>Charles Eaton</w:t>
      </w:r>
      <w:r w:rsidR="008009F7">
        <w:rPr>
          <w:rFonts w:ascii="Helsinki Narrow" w:hAnsi="Helsinki Narrow" w:cs="Arial"/>
          <w:b/>
          <w:szCs w:val="18"/>
        </w:rPr>
        <w:t>, Chair</w:t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AE0345">
        <w:rPr>
          <w:rFonts w:ascii="Helsinki Narrow" w:hAnsi="Helsinki Narrow" w:cs="Arial"/>
          <w:b/>
          <w:szCs w:val="18"/>
        </w:rPr>
        <w:tab/>
      </w:r>
      <w:r w:rsidR="00AE0345">
        <w:rPr>
          <w:rFonts w:ascii="Helsinki Narrow" w:hAnsi="Helsinki Narrow" w:cs="Arial"/>
          <w:b/>
          <w:szCs w:val="18"/>
        </w:rPr>
        <w:tab/>
        <w:t xml:space="preserve">   David Davis</w:t>
      </w:r>
      <w:r w:rsidR="00744FBA">
        <w:rPr>
          <w:rFonts w:ascii="Helsinki Narrow" w:hAnsi="Helsinki Narrow" w:cs="Arial"/>
          <w:b/>
          <w:szCs w:val="18"/>
        </w:rPr>
        <w:t xml:space="preserve">, </w:t>
      </w:r>
      <w:r w:rsidR="00744FBA" w:rsidRPr="004D7D6B">
        <w:rPr>
          <w:rFonts w:ascii="Helsinki Narrow" w:hAnsi="Helsinki Narrow" w:cs="Arial"/>
          <w:b/>
          <w:szCs w:val="18"/>
        </w:rPr>
        <w:t>Secretary/Treasurer</w:t>
      </w:r>
    </w:p>
    <w:p w14:paraId="0AF6D801" w14:textId="7166BB14" w:rsidR="00744FBA" w:rsidRPr="004D7D6B" w:rsidRDefault="008009F7" w:rsidP="00744FBA">
      <w:pPr>
        <w:spacing w:after="0" w:line="240" w:lineRule="auto"/>
        <w:ind w:right="-360"/>
        <w:rPr>
          <w:rFonts w:ascii="Helsinki Narrow" w:hAnsi="Helsinki Narrow" w:cs="Arial"/>
          <w:b/>
          <w:szCs w:val="18"/>
        </w:rPr>
      </w:pPr>
      <w:r>
        <w:rPr>
          <w:rFonts w:ascii="Helsinki Narrow" w:hAnsi="Helsinki Narrow" w:cs="Arial"/>
          <w:b/>
          <w:szCs w:val="18"/>
        </w:rPr>
        <w:t xml:space="preserve">Hon. </w:t>
      </w:r>
      <w:r w:rsidR="00DE03F4">
        <w:rPr>
          <w:rFonts w:ascii="Helsinki Narrow" w:hAnsi="Helsinki Narrow" w:cs="Arial"/>
          <w:b/>
          <w:szCs w:val="18"/>
        </w:rPr>
        <w:t>Cindy Vanlandingham</w:t>
      </w:r>
      <w:r w:rsidR="00744FBA" w:rsidRPr="004D7D6B">
        <w:rPr>
          <w:rFonts w:ascii="Helsinki Narrow" w:hAnsi="Helsinki Narrow" w:cs="Arial"/>
          <w:b/>
          <w:szCs w:val="18"/>
        </w:rPr>
        <w:t xml:space="preserve">, </w:t>
      </w:r>
      <w:r w:rsidR="00744FBA">
        <w:rPr>
          <w:rFonts w:ascii="Helsinki Narrow" w:hAnsi="Helsinki Narrow" w:cs="Arial"/>
          <w:b/>
          <w:szCs w:val="18"/>
        </w:rPr>
        <w:t>Vice-Chair</w:t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 w:rsidRPr="004D7D6B">
        <w:rPr>
          <w:rFonts w:ascii="Helsinki Narrow" w:hAnsi="Helsinki Narrow" w:cs="Arial"/>
          <w:b/>
          <w:szCs w:val="18"/>
        </w:rPr>
        <w:tab/>
      </w:r>
      <w:r w:rsidR="00744FBA">
        <w:rPr>
          <w:rFonts w:ascii="Helsinki Narrow" w:hAnsi="Helsinki Narrow" w:cs="Arial"/>
          <w:b/>
          <w:szCs w:val="18"/>
        </w:rPr>
        <w:tab/>
        <w:t xml:space="preserve"> </w:t>
      </w:r>
      <w:r w:rsidR="00744FBA">
        <w:rPr>
          <w:rFonts w:ascii="Helsinki Narrow" w:hAnsi="Helsinki Narrow" w:cs="Arial"/>
          <w:b/>
          <w:szCs w:val="18"/>
        </w:rPr>
        <w:tab/>
        <w:t xml:space="preserve">         </w:t>
      </w:r>
      <w:r w:rsidR="00744FBA" w:rsidRPr="004D7D6B">
        <w:rPr>
          <w:rFonts w:ascii="Helsinki Narrow" w:hAnsi="Helsinki Narrow" w:cs="Arial"/>
          <w:b/>
          <w:szCs w:val="18"/>
        </w:rPr>
        <w:t xml:space="preserve">  Russell Devorsky, President</w:t>
      </w:r>
    </w:p>
    <w:p w14:paraId="3AC9542A" w14:textId="5FAE494E" w:rsidR="00744FBA" w:rsidRDefault="00744FBA" w:rsidP="00744FBA">
      <w:pPr>
        <w:rPr>
          <w:rFonts w:ascii="Times New Roman" w:hAnsi="Times New Roman" w:cs="Times New Roman"/>
          <w:b/>
          <w:color w:val="FF0000"/>
        </w:rPr>
      </w:pPr>
    </w:p>
    <w:p w14:paraId="007C3871" w14:textId="3AE6D1FC" w:rsidR="007E5358" w:rsidRDefault="007E5358" w:rsidP="007E53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August 22, 2024</w:t>
      </w:r>
    </w:p>
    <w:p w14:paraId="388DE579" w14:textId="77777777" w:rsidR="007E5358" w:rsidRDefault="007E5358" w:rsidP="007E53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HEART OF TEXAS ECONOMIC DEVELOPMENT DISTRICT, INC.</w:t>
      </w:r>
    </w:p>
    <w:p w14:paraId="36A9230F" w14:textId="77777777" w:rsidR="007E5358" w:rsidRDefault="007E5358" w:rsidP="007E5358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BOARD OF DIRECTORS MEETING AGENDA</w:t>
      </w:r>
    </w:p>
    <w:p w14:paraId="11B2BC10" w14:textId="77777777" w:rsidR="007E5358" w:rsidRDefault="007E5358" w:rsidP="007E535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10E55B7A" w14:textId="2D1E77D9" w:rsidR="007E5358" w:rsidRDefault="007E5358" w:rsidP="007E53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Heart of Texas Economic Development District, Inc., Board of Directors</w:t>
      </w:r>
      <w:r>
        <w:rPr>
          <w:rFonts w:ascii="Times New Roman" w:hAnsi="Times New Roman" w:cs="Times New Roman"/>
        </w:rPr>
        <w:t xml:space="preserve"> will </w:t>
      </w:r>
      <w:proofErr w:type="gramStart"/>
      <w:r>
        <w:rPr>
          <w:rFonts w:ascii="Times New Roman" w:hAnsi="Times New Roman" w:cs="Times New Roman"/>
        </w:rPr>
        <w:t>meet  on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Thursday, August 22, 202</w:t>
      </w:r>
      <w:r w:rsidR="00EC5E7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at 1</w:t>
      </w:r>
      <w:r w:rsidR="00A54C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P.M. or immediately after adjournment of Executive meeting, </w:t>
      </w:r>
      <w:r>
        <w:rPr>
          <w:rFonts w:ascii="Times New Roman" w:hAnsi="Times New Roman" w:cs="Times New Roman"/>
          <w:bCs/>
        </w:rPr>
        <w:t xml:space="preserve">at the Waco Hilton, </w:t>
      </w:r>
      <w:r w:rsidRPr="007E5358">
        <w:rPr>
          <w:rFonts w:ascii="Times New Roman" w:hAnsi="Times New Roman" w:cs="Times New Roman"/>
          <w:bCs/>
        </w:rPr>
        <w:t>113 S University Parks Dr, Waco, TX 76701</w:t>
      </w:r>
      <w:r>
        <w:rPr>
          <w:rFonts w:ascii="Times New Roman" w:hAnsi="Times New Roman" w:cs="Times New Roman"/>
          <w:bCs/>
        </w:rPr>
        <w:t>.</w:t>
      </w:r>
    </w:p>
    <w:p w14:paraId="49F30A7F" w14:textId="77777777" w:rsidR="007E5358" w:rsidRDefault="007E5358" w:rsidP="007E5358">
      <w:pPr>
        <w:spacing w:after="0" w:line="240" w:lineRule="auto"/>
        <w:ind w:right="-360"/>
        <w:rPr>
          <w:rFonts w:ascii="Times New Roman" w:hAnsi="Times New Roman" w:cs="Times New Roman"/>
          <w:bCs/>
          <w:szCs w:val="18"/>
        </w:rPr>
      </w:pPr>
    </w:p>
    <w:p w14:paraId="0BE6864D" w14:textId="77777777" w:rsidR="007E5358" w:rsidRDefault="007E5358" w:rsidP="007E5358">
      <w:pPr>
        <w:pStyle w:val="ListParagraph"/>
        <w:numPr>
          <w:ilvl w:val="0"/>
          <w:numId w:val="18"/>
        </w:numPr>
        <w:ind w:left="720" w:right="-36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  <w:u w:val="single"/>
        </w:rPr>
        <w:t>Call to Order and Determination of a Quorum</w:t>
      </w:r>
    </w:p>
    <w:p w14:paraId="25BAFB7C" w14:textId="77777777" w:rsidR="007E5358" w:rsidRDefault="007E5358" w:rsidP="007E5358">
      <w:pPr>
        <w:pStyle w:val="ListParagraph"/>
        <w:ind w:right="-360"/>
        <w:rPr>
          <w:rFonts w:ascii="Times New Roman" w:hAnsi="Times New Roman" w:cs="Times New Roman"/>
          <w:b/>
          <w:szCs w:val="18"/>
          <w:u w:val="single"/>
        </w:rPr>
      </w:pPr>
    </w:p>
    <w:p w14:paraId="114E90C7" w14:textId="77777777" w:rsidR="007E5358" w:rsidRDefault="007E5358" w:rsidP="007E5358">
      <w:pPr>
        <w:ind w:left="180" w:right="-36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</w:rPr>
        <w:t>II.</w:t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  <w:u w:val="single"/>
        </w:rPr>
        <w:t>Acknowledgment of Notice Giving Public Access to Meeting</w:t>
      </w:r>
    </w:p>
    <w:p w14:paraId="0E14D5C6" w14:textId="77777777" w:rsidR="007E5358" w:rsidRDefault="007E5358" w:rsidP="007E5358">
      <w:pPr>
        <w:pStyle w:val="ListParagraph"/>
        <w:numPr>
          <w:ilvl w:val="0"/>
          <w:numId w:val="18"/>
        </w:numPr>
        <w:ind w:left="720" w:right="-36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  <w:u w:val="single"/>
        </w:rPr>
        <w:t>Introduction of Guests and Public Comment(s)</w:t>
      </w:r>
    </w:p>
    <w:p w14:paraId="5059B83D" w14:textId="77777777" w:rsidR="007E5358" w:rsidRDefault="007E5358" w:rsidP="007E5358">
      <w:pPr>
        <w:pStyle w:val="ListParagraph"/>
        <w:ind w:right="-360"/>
        <w:rPr>
          <w:rFonts w:ascii="Times New Roman" w:hAnsi="Times New Roman" w:cs="Times New Roman"/>
          <w:b/>
          <w:szCs w:val="18"/>
          <w:u w:val="single"/>
        </w:rPr>
      </w:pPr>
    </w:p>
    <w:p w14:paraId="1CFDD58D" w14:textId="77777777" w:rsidR="007E5358" w:rsidRDefault="007E5358" w:rsidP="007E5358">
      <w:pPr>
        <w:pStyle w:val="ListParagraph"/>
        <w:numPr>
          <w:ilvl w:val="0"/>
          <w:numId w:val="18"/>
        </w:numPr>
        <w:ind w:left="720" w:right="-36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  <w:u w:val="single"/>
        </w:rPr>
        <w:t>Meeting Minutes</w:t>
      </w:r>
    </w:p>
    <w:p w14:paraId="50F65072" w14:textId="77777777" w:rsidR="007E5358" w:rsidRDefault="007E5358" w:rsidP="007E5358">
      <w:pPr>
        <w:pStyle w:val="ListParagraph"/>
        <w:rPr>
          <w:rFonts w:ascii="Times New Roman" w:hAnsi="Times New Roman" w:cs="Times New Roman"/>
          <w:b/>
          <w:szCs w:val="18"/>
          <w:u w:val="single"/>
        </w:rPr>
      </w:pPr>
    </w:p>
    <w:p w14:paraId="14791788" w14:textId="77777777" w:rsidR="007E5358" w:rsidRDefault="007E5358" w:rsidP="007E5358">
      <w:pPr>
        <w:pStyle w:val="ListParagraph"/>
        <w:numPr>
          <w:ilvl w:val="1"/>
          <w:numId w:val="18"/>
        </w:numPr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Consider and Act on minutes for May 25, 2023.</w:t>
      </w:r>
    </w:p>
    <w:p w14:paraId="04888863" w14:textId="77777777" w:rsidR="007E5358" w:rsidRDefault="007E5358" w:rsidP="007E5358">
      <w:pPr>
        <w:pStyle w:val="ListParagraph"/>
        <w:rPr>
          <w:rFonts w:ascii="Times New Roman" w:hAnsi="Times New Roman" w:cs="Times New Roman"/>
          <w:b/>
          <w:szCs w:val="18"/>
          <w:u w:val="single"/>
        </w:rPr>
      </w:pPr>
    </w:p>
    <w:p w14:paraId="04E4F87D" w14:textId="77777777" w:rsidR="007E5358" w:rsidRDefault="007E5358" w:rsidP="007E5358">
      <w:pPr>
        <w:pStyle w:val="ListParagraph"/>
        <w:numPr>
          <w:ilvl w:val="0"/>
          <w:numId w:val="18"/>
        </w:numPr>
        <w:ind w:left="720" w:right="-36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  <w:u w:val="single"/>
        </w:rPr>
        <w:t>Action Items</w:t>
      </w:r>
    </w:p>
    <w:p w14:paraId="5F1D8190" w14:textId="77777777" w:rsidR="007E5358" w:rsidRDefault="007E5358" w:rsidP="007E5358">
      <w:pPr>
        <w:pStyle w:val="ListParagraph"/>
        <w:rPr>
          <w:rFonts w:ascii="Times New Roman" w:hAnsi="Times New Roman" w:cs="Times New Roman"/>
          <w:b/>
          <w:szCs w:val="18"/>
          <w:u w:val="single"/>
        </w:rPr>
      </w:pPr>
    </w:p>
    <w:p w14:paraId="0A006D53" w14:textId="11100AC9" w:rsidR="007E5358" w:rsidRPr="00A54CC3" w:rsidRDefault="007E5358" w:rsidP="007E5358">
      <w:pPr>
        <w:pStyle w:val="ListParagraph"/>
        <w:numPr>
          <w:ilvl w:val="1"/>
          <w:numId w:val="18"/>
        </w:numPr>
        <w:ind w:right="-360"/>
        <w:rPr>
          <w:rFonts w:ascii="Times New Roman" w:hAnsi="Times New Roman" w:cs="Times New Roman"/>
          <w:bCs/>
          <w:szCs w:val="18"/>
        </w:rPr>
      </w:pPr>
      <w:r w:rsidRPr="00A54CC3">
        <w:rPr>
          <w:rFonts w:ascii="Times New Roman" w:hAnsi="Times New Roman" w:cs="Times New Roman"/>
          <w:bCs/>
          <w:szCs w:val="18"/>
        </w:rPr>
        <w:t>Review and Approval of HOTEDD (for the year ending 9/30/2</w:t>
      </w:r>
      <w:r w:rsidR="009D06DA">
        <w:rPr>
          <w:rFonts w:ascii="Times New Roman" w:hAnsi="Times New Roman" w:cs="Times New Roman"/>
          <w:bCs/>
          <w:szCs w:val="18"/>
        </w:rPr>
        <w:t>3</w:t>
      </w:r>
      <w:r w:rsidRPr="00A54CC3">
        <w:rPr>
          <w:rFonts w:ascii="Times New Roman" w:hAnsi="Times New Roman" w:cs="Times New Roman"/>
          <w:bCs/>
          <w:szCs w:val="18"/>
        </w:rPr>
        <w:t>) Tax Return</w:t>
      </w:r>
    </w:p>
    <w:p w14:paraId="67F907D2" w14:textId="77777777" w:rsidR="007E5358" w:rsidRDefault="007E5358" w:rsidP="007E5358">
      <w:pPr>
        <w:pStyle w:val="ListParagraph"/>
        <w:numPr>
          <w:ilvl w:val="1"/>
          <w:numId w:val="18"/>
        </w:numPr>
        <w:ind w:right="-360"/>
        <w:rPr>
          <w:rFonts w:ascii="Times New Roman" w:hAnsi="Times New Roman" w:cs="Times New Roman"/>
          <w:bCs/>
          <w:szCs w:val="18"/>
        </w:rPr>
      </w:pPr>
      <w:r w:rsidRPr="00A54CC3">
        <w:rPr>
          <w:rFonts w:ascii="Times New Roman" w:hAnsi="Times New Roman" w:cs="Times New Roman"/>
          <w:bCs/>
          <w:szCs w:val="18"/>
        </w:rPr>
        <w:t>Fiscal Year 2024-2025 Budget Review &amp; Approval.</w:t>
      </w:r>
    </w:p>
    <w:p w14:paraId="5CCAD1D0" w14:textId="77777777" w:rsidR="005C3D41" w:rsidRDefault="005C3D41" w:rsidP="005C3D41">
      <w:pPr>
        <w:pStyle w:val="ListParagraph"/>
        <w:numPr>
          <w:ilvl w:val="1"/>
          <w:numId w:val="18"/>
        </w:numPr>
        <w:ind w:right="-360"/>
        <w:rPr>
          <w:rFonts w:ascii="Times New Roman" w:hAnsi="Times New Roman" w:cs="Times New Roman"/>
          <w:bCs/>
          <w:szCs w:val="18"/>
        </w:rPr>
      </w:pPr>
      <w:bookmarkStart w:id="1" w:name="_Hlk174710384"/>
      <w:r>
        <w:rPr>
          <w:rFonts w:ascii="Times New Roman" w:hAnsi="Times New Roman" w:cs="Times New Roman"/>
          <w:bCs/>
          <w:szCs w:val="18"/>
        </w:rPr>
        <w:t>Discussion and Action on memorandum of understanding regarding staff support services between The Heart of Texas Council of Governments and The Heart of Texas Economic Development District.</w:t>
      </w:r>
      <w:bookmarkEnd w:id="1"/>
    </w:p>
    <w:p w14:paraId="1DD5DBF5" w14:textId="77777777" w:rsidR="005C3D41" w:rsidRPr="00A54CC3" w:rsidRDefault="005C3D41" w:rsidP="005C3D41">
      <w:pPr>
        <w:pStyle w:val="ListParagraph"/>
        <w:ind w:left="1440" w:right="-360"/>
        <w:rPr>
          <w:rFonts w:ascii="Times New Roman" w:hAnsi="Times New Roman" w:cs="Times New Roman"/>
          <w:bCs/>
          <w:szCs w:val="18"/>
        </w:rPr>
      </w:pPr>
    </w:p>
    <w:p w14:paraId="57ADFACC" w14:textId="77777777" w:rsidR="007E5358" w:rsidRDefault="007E5358" w:rsidP="007E5358">
      <w:pPr>
        <w:pStyle w:val="ListParagraph"/>
        <w:ind w:right="-360"/>
        <w:rPr>
          <w:rFonts w:ascii="Times New Roman" w:hAnsi="Times New Roman" w:cs="Times New Roman"/>
          <w:bCs/>
          <w:szCs w:val="18"/>
          <w:u w:val="single"/>
        </w:rPr>
      </w:pPr>
    </w:p>
    <w:p w14:paraId="487B5972" w14:textId="77777777" w:rsidR="007E5358" w:rsidRDefault="007E5358" w:rsidP="007E5358">
      <w:pPr>
        <w:ind w:right="-360" w:firstLine="90"/>
        <w:rPr>
          <w:rFonts w:ascii="Times New Roman" w:hAnsi="Times New Roman" w:cs="Times New Roman"/>
          <w:b/>
          <w:szCs w:val="18"/>
          <w:u w:val="single"/>
        </w:rPr>
      </w:pPr>
      <w:r>
        <w:rPr>
          <w:rFonts w:ascii="Times New Roman" w:hAnsi="Times New Roman" w:cs="Times New Roman"/>
          <w:b/>
          <w:szCs w:val="18"/>
        </w:rPr>
        <w:t>IV.</w:t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  <w:u w:val="single"/>
        </w:rPr>
        <w:t>Chair Report</w:t>
      </w:r>
    </w:p>
    <w:p w14:paraId="3F23557D" w14:textId="77777777" w:rsidR="007E5358" w:rsidRDefault="007E5358" w:rsidP="007E5358">
      <w:pPr>
        <w:ind w:right="-360" w:hanging="9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/>
          <w:szCs w:val="18"/>
        </w:rPr>
        <w:t>VIII.</w:t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  <w:u w:val="single"/>
        </w:rPr>
        <w:t>President and Staff Reports</w:t>
      </w:r>
    </w:p>
    <w:p w14:paraId="4993658A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ab/>
        <w:t>A. Staff Report</w:t>
      </w:r>
    </w:p>
    <w:p w14:paraId="36AB43C3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ab/>
        <w:t>B. Financial Report</w:t>
      </w:r>
    </w:p>
    <w:p w14:paraId="63536781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ab/>
        <w:t>C. President Report</w:t>
      </w:r>
    </w:p>
    <w:p w14:paraId="11B6ADA3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</w:p>
    <w:p w14:paraId="282FFDAA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/>
          <w:szCs w:val="18"/>
        </w:rPr>
        <w:t>IX.</w:t>
      </w:r>
      <w:r>
        <w:rPr>
          <w:rFonts w:ascii="Times New Roman" w:hAnsi="Times New Roman" w:cs="Times New Roman"/>
          <w:b/>
          <w:szCs w:val="18"/>
        </w:rPr>
        <w:tab/>
      </w:r>
      <w:r>
        <w:rPr>
          <w:rFonts w:ascii="Times New Roman" w:hAnsi="Times New Roman" w:cs="Times New Roman"/>
          <w:b/>
          <w:szCs w:val="18"/>
          <w:u w:val="single"/>
        </w:rPr>
        <w:t>Adjournment</w:t>
      </w:r>
      <w:r>
        <w:rPr>
          <w:rFonts w:ascii="Times New Roman" w:hAnsi="Times New Roman" w:cs="Times New Roman"/>
          <w:bCs/>
          <w:szCs w:val="18"/>
        </w:rPr>
        <w:tab/>
      </w:r>
    </w:p>
    <w:p w14:paraId="5423261E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</w:p>
    <w:p w14:paraId="637A320D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</w:p>
    <w:p w14:paraId="61DEFECD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 xml:space="preserve">                                                     ______________________________________________</w:t>
      </w:r>
    </w:p>
    <w:p w14:paraId="42E1F5C2" w14:textId="77777777" w:rsidR="007E5358" w:rsidRDefault="007E5358" w:rsidP="007E5358">
      <w:pPr>
        <w:spacing w:after="0"/>
        <w:ind w:right="-360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ab/>
      </w:r>
      <w:r>
        <w:rPr>
          <w:rFonts w:ascii="Times New Roman" w:hAnsi="Times New Roman" w:cs="Times New Roman"/>
          <w:bCs/>
          <w:szCs w:val="18"/>
        </w:rPr>
        <w:tab/>
      </w:r>
      <w:r>
        <w:rPr>
          <w:rFonts w:ascii="Times New Roman" w:hAnsi="Times New Roman" w:cs="Times New Roman"/>
          <w:bCs/>
          <w:szCs w:val="18"/>
        </w:rPr>
        <w:tab/>
      </w:r>
      <w:r>
        <w:rPr>
          <w:rFonts w:ascii="Times New Roman" w:hAnsi="Times New Roman" w:cs="Times New Roman"/>
          <w:bCs/>
          <w:szCs w:val="18"/>
        </w:rPr>
        <w:tab/>
        <w:t>Russell Devorsky, President</w:t>
      </w:r>
    </w:p>
    <w:p w14:paraId="25A8E830" w14:textId="77777777" w:rsidR="00566A7C" w:rsidRPr="00DB2414" w:rsidRDefault="00566A7C" w:rsidP="00566A7C">
      <w:pPr>
        <w:rPr>
          <w:rFonts w:ascii="Times New Roman" w:hAnsi="Times New Roman" w:cs="Times New Roman"/>
        </w:rPr>
      </w:pPr>
    </w:p>
    <w:p w14:paraId="2ADD4A32" w14:textId="77777777" w:rsidR="005C7478" w:rsidRPr="00DB2414" w:rsidRDefault="005C7478" w:rsidP="005C747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B2414">
        <w:rPr>
          <w:rFonts w:ascii="Times New Roman" w:hAnsi="Times New Roman" w:cs="Times New Roman"/>
          <w:sz w:val="18"/>
          <w:szCs w:val="18"/>
        </w:rPr>
        <w:t>Dorthy Jackson, Regional and Economic Development Manager</w:t>
      </w:r>
      <w:r w:rsidRPr="00DB2414">
        <w:rPr>
          <w:rFonts w:ascii="Times New Roman" w:hAnsi="Times New Roman" w:cs="Times New Roman"/>
          <w:sz w:val="18"/>
          <w:szCs w:val="18"/>
        </w:rPr>
        <w:tab/>
        <w:t xml:space="preserve">       Falen Bohannon, Environmental </w:t>
      </w:r>
      <w:proofErr w:type="gramStart"/>
      <w:r w:rsidRPr="00DB2414">
        <w:rPr>
          <w:rFonts w:ascii="Times New Roman" w:hAnsi="Times New Roman" w:cs="Times New Roman"/>
          <w:sz w:val="18"/>
          <w:szCs w:val="18"/>
        </w:rPr>
        <w:t>Planner  1514</w:t>
      </w:r>
      <w:proofErr w:type="gramEnd"/>
      <w:r w:rsidRPr="00DB2414">
        <w:rPr>
          <w:rFonts w:ascii="Times New Roman" w:hAnsi="Times New Roman" w:cs="Times New Roman"/>
          <w:sz w:val="18"/>
          <w:szCs w:val="18"/>
        </w:rPr>
        <w:t xml:space="preserve"> S. New Road, Waco, TX 76711</w:t>
      </w:r>
      <w:r w:rsidRPr="00DB2414">
        <w:rPr>
          <w:rFonts w:ascii="Times New Roman" w:hAnsi="Times New Roman" w:cs="Times New Roman"/>
          <w:sz w:val="18"/>
          <w:szCs w:val="18"/>
        </w:rPr>
        <w:tab/>
      </w:r>
      <w:r w:rsidRPr="00DB2414">
        <w:rPr>
          <w:rFonts w:ascii="Times New Roman" w:hAnsi="Times New Roman" w:cs="Times New Roman"/>
          <w:sz w:val="18"/>
          <w:szCs w:val="18"/>
        </w:rPr>
        <w:tab/>
      </w:r>
      <w:r w:rsidRPr="00DB2414">
        <w:rPr>
          <w:rFonts w:ascii="Times New Roman" w:hAnsi="Times New Roman" w:cs="Times New Roman"/>
          <w:sz w:val="18"/>
          <w:szCs w:val="18"/>
        </w:rPr>
        <w:tab/>
      </w:r>
      <w:r w:rsidRPr="00DB2414">
        <w:rPr>
          <w:rFonts w:ascii="Times New Roman" w:hAnsi="Times New Roman" w:cs="Times New Roman"/>
          <w:sz w:val="18"/>
          <w:szCs w:val="18"/>
        </w:rPr>
        <w:tab/>
      </w:r>
      <w:r w:rsidRPr="00DB2414">
        <w:rPr>
          <w:rFonts w:ascii="Times New Roman" w:hAnsi="Times New Roman" w:cs="Times New Roman"/>
          <w:sz w:val="18"/>
          <w:szCs w:val="18"/>
        </w:rPr>
        <w:tab/>
        <w:t xml:space="preserve">        254-292-1800         FAX   254-756-0102</w:t>
      </w:r>
      <w:bookmarkEnd w:id="0"/>
    </w:p>
    <w:sectPr w:rsidR="005C7478" w:rsidRPr="00DB2414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sinki Narrow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50F226"/>
    <w:lvl w:ilvl="0">
      <w:start w:val="1"/>
      <w:numFmt w:val="upperRoman"/>
      <w:pStyle w:val="Level1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lowerLetter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lowerLetter"/>
      <w:lvlText w:val="%6"/>
      <w:lvlJc w:val="left"/>
      <w:pPr>
        <w:ind w:left="0" w:firstLine="0"/>
      </w:pPr>
    </w:lvl>
    <w:lvl w:ilvl="6">
      <w:start w:val="1"/>
      <w:numFmt w:val="lowerRoman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9C6771"/>
    <w:multiLevelType w:val="hybridMultilevel"/>
    <w:tmpl w:val="B010E8CA"/>
    <w:lvl w:ilvl="0" w:tplc="3CD8B3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6F2C8C"/>
    <w:multiLevelType w:val="hybridMultilevel"/>
    <w:tmpl w:val="D4960EDA"/>
    <w:lvl w:ilvl="0" w:tplc="3ED60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D7D8B"/>
    <w:multiLevelType w:val="hybridMultilevel"/>
    <w:tmpl w:val="B010E8CA"/>
    <w:lvl w:ilvl="0" w:tplc="3CD8B3CA">
      <w:numFmt w:val="decima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numFmt w:val="decimal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0E7579"/>
    <w:multiLevelType w:val="hybridMultilevel"/>
    <w:tmpl w:val="CF4C3BF4"/>
    <w:lvl w:ilvl="0" w:tplc="3ED6094E">
      <w:start w:val="1"/>
      <w:numFmt w:val="upperRoman"/>
      <w:lvlText w:val="%1."/>
      <w:lvlJc w:val="left"/>
      <w:pPr>
        <w:ind w:left="90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C772CE"/>
    <w:multiLevelType w:val="hybridMultilevel"/>
    <w:tmpl w:val="4956EE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9D06C3"/>
    <w:multiLevelType w:val="hybridMultilevel"/>
    <w:tmpl w:val="3D44A448"/>
    <w:lvl w:ilvl="0" w:tplc="F89646F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26937"/>
    <w:multiLevelType w:val="hybridMultilevel"/>
    <w:tmpl w:val="FBDE40FE"/>
    <w:lvl w:ilvl="0" w:tplc="BFDE3FA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6C657A"/>
    <w:multiLevelType w:val="hybridMultilevel"/>
    <w:tmpl w:val="823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28F3"/>
    <w:multiLevelType w:val="hybridMultilevel"/>
    <w:tmpl w:val="7FAAFFEA"/>
    <w:lvl w:ilvl="0" w:tplc="3ED609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</w:rPr>
    </w:lvl>
    <w:lvl w:ilvl="2" w:tplc="CB5E641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C1152"/>
    <w:multiLevelType w:val="hybridMultilevel"/>
    <w:tmpl w:val="3DD8FC44"/>
    <w:lvl w:ilvl="0" w:tplc="690429D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64FA4"/>
    <w:multiLevelType w:val="hybridMultilevel"/>
    <w:tmpl w:val="B5CCE7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7E2C10"/>
    <w:multiLevelType w:val="hybridMultilevel"/>
    <w:tmpl w:val="83B2C3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703533"/>
    <w:multiLevelType w:val="hybridMultilevel"/>
    <w:tmpl w:val="4AEE1CAC"/>
    <w:lvl w:ilvl="0" w:tplc="3ED6094E">
      <w:start w:val="1"/>
      <w:numFmt w:val="upperRoman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7337"/>
    <w:multiLevelType w:val="hybridMultilevel"/>
    <w:tmpl w:val="B010E8CA"/>
    <w:lvl w:ilvl="0" w:tplc="3CD8B3CA">
      <w:numFmt w:val="decima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1" w:tplc="04090003">
      <w:numFmt w:val="decimal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E480815"/>
    <w:multiLevelType w:val="hybridMultilevel"/>
    <w:tmpl w:val="54AA588C"/>
    <w:lvl w:ilvl="0" w:tplc="E5C6A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2E0064"/>
    <w:multiLevelType w:val="hybridMultilevel"/>
    <w:tmpl w:val="E3A24B66"/>
    <w:lvl w:ilvl="0" w:tplc="10FE5E08">
      <w:start w:val="1"/>
      <w:numFmt w:val="upperRoman"/>
      <w:lvlText w:val="%1."/>
      <w:lvlJc w:val="right"/>
      <w:pPr>
        <w:ind w:left="81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704B4"/>
    <w:multiLevelType w:val="hybridMultilevel"/>
    <w:tmpl w:val="854E9D8A"/>
    <w:lvl w:ilvl="0" w:tplc="4864B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53622F"/>
    <w:multiLevelType w:val="hybridMultilevel"/>
    <w:tmpl w:val="0CC662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06163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/>
          <w:sz w:val="24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 w16cid:durableId="582884900">
    <w:abstractNumId w:val="2"/>
  </w:num>
  <w:num w:numId="3" w16cid:durableId="172032772">
    <w:abstractNumId w:val="1"/>
  </w:num>
  <w:num w:numId="4" w16cid:durableId="718672388">
    <w:abstractNumId w:val="2"/>
  </w:num>
  <w:num w:numId="5" w16cid:durableId="727805742">
    <w:abstractNumId w:val="18"/>
  </w:num>
  <w:num w:numId="6" w16cid:durableId="261299631">
    <w:abstractNumId w:val="13"/>
  </w:num>
  <w:num w:numId="7" w16cid:durableId="2070181691">
    <w:abstractNumId w:val="9"/>
  </w:num>
  <w:num w:numId="8" w16cid:durableId="283119660">
    <w:abstractNumId w:val="5"/>
  </w:num>
  <w:num w:numId="9" w16cid:durableId="1694846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211827">
    <w:abstractNumId w:val="7"/>
  </w:num>
  <w:num w:numId="11" w16cid:durableId="148061549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4357036">
    <w:abstractNumId w:val="8"/>
  </w:num>
  <w:num w:numId="13" w16cid:durableId="1527909984">
    <w:abstractNumId w:val="11"/>
  </w:num>
  <w:num w:numId="14" w16cid:durableId="2125495981">
    <w:abstractNumId w:val="12"/>
  </w:num>
  <w:num w:numId="15" w16cid:durableId="1377050286">
    <w:abstractNumId w:val="4"/>
  </w:num>
  <w:num w:numId="16" w16cid:durableId="30809801">
    <w:abstractNumId w:val="10"/>
  </w:num>
  <w:num w:numId="17" w16cid:durableId="761146390">
    <w:abstractNumId w:val="16"/>
  </w:num>
  <w:num w:numId="18" w16cid:durableId="1019255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277596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/>
          <w:sz w:val="24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ind w:left="0" w:firstLine="0"/>
        </w:pPr>
      </w:lvl>
    </w:lvlOverride>
  </w:num>
  <w:num w:numId="20" w16cid:durableId="852500659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443374">
    <w:abstractNumId w:val="8"/>
  </w:num>
  <w:num w:numId="22" w16cid:durableId="948513101">
    <w:abstractNumId w:val="14"/>
  </w:num>
  <w:num w:numId="23" w16cid:durableId="1347900241">
    <w:abstractNumId w:val="7"/>
  </w:num>
  <w:num w:numId="24" w16cid:durableId="2012563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4117299">
    <w:abstractNumId w:val="8"/>
  </w:num>
  <w:num w:numId="26" w16cid:durableId="49814631">
    <w:abstractNumId w:val="3"/>
  </w:num>
  <w:num w:numId="27" w16cid:durableId="7190894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9349124">
    <w:abstractNumId w:val="6"/>
  </w:num>
  <w:num w:numId="29" w16cid:durableId="1750543555">
    <w:abstractNumId w:val="15"/>
  </w:num>
  <w:num w:numId="30" w16cid:durableId="1538732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4A"/>
    <w:rsid w:val="0000281A"/>
    <w:rsid w:val="00025BA8"/>
    <w:rsid w:val="000D51AF"/>
    <w:rsid w:val="00110FD2"/>
    <w:rsid w:val="0011336E"/>
    <w:rsid w:val="001167A6"/>
    <w:rsid w:val="001526ED"/>
    <w:rsid w:val="00152F33"/>
    <w:rsid w:val="001639A2"/>
    <w:rsid w:val="00165DEC"/>
    <w:rsid w:val="002142E8"/>
    <w:rsid w:val="00214DFB"/>
    <w:rsid w:val="00215D63"/>
    <w:rsid w:val="00220813"/>
    <w:rsid w:val="00234D02"/>
    <w:rsid w:val="002C6977"/>
    <w:rsid w:val="003A092A"/>
    <w:rsid w:val="003D364B"/>
    <w:rsid w:val="003E478A"/>
    <w:rsid w:val="003E597C"/>
    <w:rsid w:val="00400F8B"/>
    <w:rsid w:val="00410734"/>
    <w:rsid w:val="004A537E"/>
    <w:rsid w:val="004C7CEC"/>
    <w:rsid w:val="00505B64"/>
    <w:rsid w:val="00514110"/>
    <w:rsid w:val="00526D6A"/>
    <w:rsid w:val="00566A7C"/>
    <w:rsid w:val="005933BD"/>
    <w:rsid w:val="005937DE"/>
    <w:rsid w:val="005C3D41"/>
    <w:rsid w:val="005C7478"/>
    <w:rsid w:val="006217A7"/>
    <w:rsid w:val="00631875"/>
    <w:rsid w:val="006548D0"/>
    <w:rsid w:val="00656F98"/>
    <w:rsid w:val="00662985"/>
    <w:rsid w:val="006B482B"/>
    <w:rsid w:val="006F1EDB"/>
    <w:rsid w:val="00703A84"/>
    <w:rsid w:val="00744FBA"/>
    <w:rsid w:val="00753094"/>
    <w:rsid w:val="007632A3"/>
    <w:rsid w:val="00796D6C"/>
    <w:rsid w:val="007C54D1"/>
    <w:rsid w:val="007E5358"/>
    <w:rsid w:val="007F3E44"/>
    <w:rsid w:val="008009F7"/>
    <w:rsid w:val="008336D7"/>
    <w:rsid w:val="0084312E"/>
    <w:rsid w:val="00850C41"/>
    <w:rsid w:val="0089752F"/>
    <w:rsid w:val="008D2126"/>
    <w:rsid w:val="00912427"/>
    <w:rsid w:val="0091574A"/>
    <w:rsid w:val="00980840"/>
    <w:rsid w:val="00987616"/>
    <w:rsid w:val="00997D21"/>
    <w:rsid w:val="009A67E8"/>
    <w:rsid w:val="009D06DA"/>
    <w:rsid w:val="009D3E14"/>
    <w:rsid w:val="00A03A85"/>
    <w:rsid w:val="00A12EB9"/>
    <w:rsid w:val="00A40B40"/>
    <w:rsid w:val="00A54CC3"/>
    <w:rsid w:val="00AA7035"/>
    <w:rsid w:val="00AD5C50"/>
    <w:rsid w:val="00AE0345"/>
    <w:rsid w:val="00AE44A4"/>
    <w:rsid w:val="00AF4513"/>
    <w:rsid w:val="00B151D9"/>
    <w:rsid w:val="00B160B1"/>
    <w:rsid w:val="00B22355"/>
    <w:rsid w:val="00B2338E"/>
    <w:rsid w:val="00B34BD9"/>
    <w:rsid w:val="00B45EDA"/>
    <w:rsid w:val="00B470D0"/>
    <w:rsid w:val="00B84FCD"/>
    <w:rsid w:val="00B91186"/>
    <w:rsid w:val="00BC6CD8"/>
    <w:rsid w:val="00C230DD"/>
    <w:rsid w:val="00C35099"/>
    <w:rsid w:val="00C566A0"/>
    <w:rsid w:val="00C714D9"/>
    <w:rsid w:val="00C85A47"/>
    <w:rsid w:val="00CB7ED8"/>
    <w:rsid w:val="00CE5DEF"/>
    <w:rsid w:val="00D46E8E"/>
    <w:rsid w:val="00D62F36"/>
    <w:rsid w:val="00D76FE8"/>
    <w:rsid w:val="00DB2414"/>
    <w:rsid w:val="00DC17E3"/>
    <w:rsid w:val="00DE03F4"/>
    <w:rsid w:val="00DE1275"/>
    <w:rsid w:val="00E221B1"/>
    <w:rsid w:val="00E32F37"/>
    <w:rsid w:val="00E636A5"/>
    <w:rsid w:val="00E932E5"/>
    <w:rsid w:val="00EA4693"/>
    <w:rsid w:val="00EB304F"/>
    <w:rsid w:val="00EC5E73"/>
    <w:rsid w:val="00F06F21"/>
    <w:rsid w:val="00F078C5"/>
    <w:rsid w:val="00F21FB0"/>
    <w:rsid w:val="00F61E85"/>
    <w:rsid w:val="00F84392"/>
    <w:rsid w:val="00FC7139"/>
    <w:rsid w:val="00FD4F1F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3C81"/>
  <w15:chartTrackingRefBased/>
  <w15:docId w15:val="{F1D45A0A-2A3A-4E93-AE91-98F129A4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91574A"/>
    <w:pPr>
      <w:widowControl w:val="0"/>
      <w:numPr>
        <w:numId w:val="1"/>
      </w:numPr>
      <w:snapToGri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uiPriority w:val="99"/>
    <w:rsid w:val="0091574A"/>
    <w:pPr>
      <w:widowControl w:val="0"/>
      <w:numPr>
        <w:ilvl w:val="1"/>
        <w:numId w:val="1"/>
      </w:numPr>
      <w:snapToGrid w:val="0"/>
      <w:spacing w:after="0" w:line="240" w:lineRule="auto"/>
      <w:ind w:left="1080" w:hanging="54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574A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91574A"/>
    <w:rPr>
      <w:color w:val="0000FF" w:themeColor="hyperlink"/>
      <w:u w:val="single"/>
    </w:rPr>
  </w:style>
  <w:style w:type="character" w:customStyle="1" w:styleId="inv-meeting-url">
    <w:name w:val="inv-meeting-url"/>
    <w:basedOn w:val="DefaultParagraphFont"/>
    <w:rsid w:val="00CE5DEF"/>
  </w:style>
  <w:style w:type="paragraph" w:styleId="Revision">
    <w:name w:val="Revision"/>
    <w:hidden/>
    <w:uiPriority w:val="99"/>
    <w:semiHidden/>
    <w:rsid w:val="00A03A8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B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CEC8CF.3F5762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6C01-0902-48A5-815F-77E63F77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Falen Bohannon</dc:creator>
  <cp:keywords/>
  <dc:description/>
  <cp:lastModifiedBy>Dorthy Jackson</cp:lastModifiedBy>
  <cp:revision>6</cp:revision>
  <cp:lastPrinted>2024-08-16T19:20:00Z</cp:lastPrinted>
  <dcterms:created xsi:type="dcterms:W3CDTF">2024-08-14T14:07:00Z</dcterms:created>
  <dcterms:modified xsi:type="dcterms:W3CDTF">2024-08-16T19:20:00Z</dcterms:modified>
</cp:coreProperties>
</file>